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竞争性谈判采购公告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低压驱动板等251020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竞争性谈判</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低压驱动板等251020</w:t>
      </w:r>
      <w:r>
        <w:rPr>
          <w:rFonts w:hint="eastAsia" w:ascii="仿宋" w:hAnsi="仿宋" w:eastAsia="仿宋" w:cs="仿宋"/>
          <w:color w:val="auto"/>
          <w:sz w:val="24"/>
          <w:szCs w:val="24"/>
          <w:highlight w:val="none"/>
          <w:lang w:val="en-US" w:eastAsia="zh-CN"/>
        </w:rPr>
        <w:t>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119185225102453</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5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4"/>
        <w:gridCol w:w="2358"/>
        <w:gridCol w:w="2106"/>
        <w:gridCol w:w="792"/>
        <w:gridCol w:w="792"/>
        <w:gridCol w:w="1278"/>
        <w:gridCol w:w="1500"/>
      </w:tblGrid>
      <w:tr w14:paraId="48DBA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000000" w:sz="8" w:space="0"/>
              <w:bottom w:val="single" w:color="auto" w:sz="4" w:space="0"/>
              <w:right w:val="single" w:color="000000" w:sz="8" w:space="0"/>
            </w:tcBorders>
            <w:shd w:val="clear" w:color="auto" w:fill="auto"/>
            <w:vAlign w:val="center"/>
          </w:tcPr>
          <w:p w14:paraId="5BCEFBAD">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序号</w:t>
            </w:r>
          </w:p>
        </w:tc>
        <w:tc>
          <w:tcPr>
            <w:tcW w:w="2358" w:type="dxa"/>
            <w:tcBorders>
              <w:top w:val="single" w:color="000000" w:sz="8" w:space="0"/>
              <w:left w:val="nil"/>
              <w:bottom w:val="single" w:color="auto" w:sz="4" w:space="0"/>
              <w:right w:val="single" w:color="000000" w:sz="8" w:space="0"/>
            </w:tcBorders>
            <w:shd w:val="clear" w:color="auto" w:fill="auto"/>
            <w:vAlign w:val="center"/>
          </w:tcPr>
          <w:p w14:paraId="6A1DFE12">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物料名称</w:t>
            </w:r>
          </w:p>
        </w:tc>
        <w:tc>
          <w:tcPr>
            <w:tcW w:w="2106" w:type="dxa"/>
            <w:tcBorders>
              <w:top w:val="single" w:color="000000" w:sz="8" w:space="0"/>
              <w:left w:val="nil"/>
              <w:bottom w:val="single" w:color="auto" w:sz="4" w:space="0"/>
              <w:right w:val="single" w:color="000000" w:sz="8" w:space="0"/>
            </w:tcBorders>
            <w:shd w:val="clear" w:color="auto" w:fill="auto"/>
            <w:vAlign w:val="center"/>
          </w:tcPr>
          <w:p w14:paraId="36CD6E69">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规格型号</w:t>
            </w:r>
          </w:p>
        </w:tc>
        <w:tc>
          <w:tcPr>
            <w:tcW w:w="792" w:type="dxa"/>
            <w:tcBorders>
              <w:top w:val="single" w:color="000000" w:sz="8" w:space="0"/>
              <w:left w:val="nil"/>
              <w:bottom w:val="single" w:color="auto" w:sz="4" w:space="0"/>
              <w:right w:val="single" w:color="000000" w:sz="8" w:space="0"/>
            </w:tcBorders>
            <w:shd w:val="clear" w:color="auto" w:fill="auto"/>
            <w:vAlign w:val="center"/>
          </w:tcPr>
          <w:p w14:paraId="023AEED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单位</w:t>
            </w:r>
          </w:p>
        </w:tc>
        <w:tc>
          <w:tcPr>
            <w:tcW w:w="792" w:type="dxa"/>
            <w:tcBorders>
              <w:top w:val="single" w:color="000000" w:sz="8" w:space="0"/>
              <w:left w:val="nil"/>
              <w:bottom w:val="single" w:color="auto" w:sz="4" w:space="0"/>
              <w:right w:val="single" w:color="000000" w:sz="8" w:space="0"/>
            </w:tcBorders>
            <w:shd w:val="clear" w:color="auto" w:fill="auto"/>
            <w:vAlign w:val="center"/>
          </w:tcPr>
          <w:p w14:paraId="2D96A754">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数量</w:t>
            </w:r>
          </w:p>
        </w:tc>
        <w:tc>
          <w:tcPr>
            <w:tcW w:w="1278" w:type="dxa"/>
            <w:tcBorders>
              <w:top w:val="single" w:color="000000" w:sz="8" w:space="0"/>
              <w:left w:val="nil"/>
              <w:bottom w:val="single" w:color="auto" w:sz="4" w:space="0"/>
              <w:right w:val="single" w:color="000000" w:sz="8" w:space="0"/>
            </w:tcBorders>
            <w:shd w:val="clear" w:color="auto" w:fill="auto"/>
            <w:vAlign w:val="center"/>
          </w:tcPr>
          <w:p w14:paraId="3499FB40">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使用地点</w:t>
            </w:r>
          </w:p>
        </w:tc>
        <w:tc>
          <w:tcPr>
            <w:tcW w:w="1500" w:type="dxa"/>
            <w:tcBorders>
              <w:top w:val="single" w:color="000000" w:sz="8" w:space="0"/>
              <w:left w:val="nil"/>
              <w:bottom w:val="single" w:color="auto" w:sz="4" w:space="0"/>
              <w:right w:val="single" w:color="000000" w:sz="8" w:space="0"/>
            </w:tcBorders>
            <w:shd w:val="clear" w:color="auto" w:fill="auto"/>
            <w:vAlign w:val="center"/>
          </w:tcPr>
          <w:p w14:paraId="48694113">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供货期</w:t>
            </w:r>
          </w:p>
        </w:tc>
      </w:tr>
      <w:tr w14:paraId="7EC0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5F796E4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bidi="ar"/>
              </w:rPr>
              <w:t>1</w:t>
            </w:r>
          </w:p>
        </w:tc>
        <w:tc>
          <w:tcPr>
            <w:tcW w:w="2358" w:type="dxa"/>
            <w:tcBorders>
              <w:top w:val="single" w:color="auto" w:sz="4" w:space="0"/>
              <w:left w:val="nil"/>
              <w:bottom w:val="single" w:color="auto" w:sz="4" w:space="0"/>
              <w:right w:val="single" w:color="auto" w:sz="4" w:space="0"/>
            </w:tcBorders>
            <w:shd w:val="clear" w:color="auto" w:fill="auto"/>
            <w:vAlign w:val="center"/>
          </w:tcPr>
          <w:p w14:paraId="23805CC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电容板</w:t>
            </w:r>
          </w:p>
        </w:tc>
        <w:tc>
          <w:tcPr>
            <w:tcW w:w="2106" w:type="dxa"/>
            <w:tcBorders>
              <w:top w:val="single" w:color="auto" w:sz="4" w:space="0"/>
              <w:left w:val="nil"/>
              <w:bottom w:val="single" w:color="auto" w:sz="4" w:space="0"/>
              <w:right w:val="single" w:color="auto" w:sz="4" w:space="0"/>
            </w:tcBorders>
            <w:shd w:val="clear" w:color="auto" w:fill="auto"/>
            <w:vAlign w:val="center"/>
          </w:tcPr>
          <w:p w14:paraId="1CCDA48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A5E42714024</w:t>
            </w:r>
          </w:p>
        </w:tc>
        <w:tc>
          <w:tcPr>
            <w:tcW w:w="792" w:type="dxa"/>
            <w:tcBorders>
              <w:top w:val="single" w:color="auto" w:sz="4" w:space="0"/>
              <w:left w:val="nil"/>
              <w:bottom w:val="single" w:color="auto" w:sz="4" w:space="0"/>
              <w:right w:val="single" w:color="auto" w:sz="4" w:space="0"/>
            </w:tcBorders>
            <w:shd w:val="clear" w:color="auto" w:fill="auto"/>
            <w:vAlign w:val="center"/>
          </w:tcPr>
          <w:p w14:paraId="50E63D4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auto"/>
            <w:vAlign w:val="center"/>
          </w:tcPr>
          <w:p w14:paraId="73205985">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2</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24A30F8A">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莱芜</w:t>
            </w:r>
          </w:p>
        </w:tc>
        <w:tc>
          <w:tcPr>
            <w:tcW w:w="1500" w:type="dxa"/>
            <w:tcBorders>
              <w:top w:val="single" w:color="auto" w:sz="4" w:space="0"/>
              <w:left w:val="nil"/>
              <w:bottom w:val="single" w:color="auto" w:sz="4" w:space="0"/>
              <w:right w:val="single" w:color="auto" w:sz="4" w:space="0"/>
            </w:tcBorders>
            <w:shd w:val="clear" w:color="auto" w:fill="auto"/>
            <w:vAlign w:val="center"/>
          </w:tcPr>
          <w:p w14:paraId="4173BA5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2025-11-15</w:t>
            </w:r>
          </w:p>
        </w:tc>
      </w:tr>
      <w:tr w14:paraId="2911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1EBF4C42">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2</w:t>
            </w:r>
          </w:p>
        </w:tc>
        <w:tc>
          <w:tcPr>
            <w:tcW w:w="2358" w:type="dxa"/>
            <w:tcBorders>
              <w:top w:val="single" w:color="auto" w:sz="4" w:space="0"/>
              <w:left w:val="nil"/>
              <w:bottom w:val="single" w:color="auto" w:sz="4" w:space="0"/>
              <w:right w:val="single" w:color="auto" w:sz="4" w:space="0"/>
            </w:tcBorders>
            <w:shd w:val="clear" w:color="auto" w:fill="auto"/>
            <w:vAlign w:val="center"/>
          </w:tcPr>
          <w:p w14:paraId="45CAB93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低压驱动板（带模块，立板）</w:t>
            </w:r>
          </w:p>
        </w:tc>
        <w:tc>
          <w:tcPr>
            <w:tcW w:w="2106" w:type="dxa"/>
            <w:tcBorders>
              <w:top w:val="single" w:color="auto" w:sz="4" w:space="0"/>
              <w:left w:val="nil"/>
              <w:bottom w:val="single" w:color="auto" w:sz="4" w:space="0"/>
              <w:right w:val="single" w:color="auto" w:sz="4" w:space="0"/>
            </w:tcBorders>
            <w:shd w:val="clear" w:color="auto" w:fill="auto"/>
            <w:vAlign w:val="center"/>
          </w:tcPr>
          <w:p w14:paraId="6012F00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A5E44069320</w:t>
            </w:r>
          </w:p>
        </w:tc>
        <w:tc>
          <w:tcPr>
            <w:tcW w:w="792" w:type="dxa"/>
            <w:tcBorders>
              <w:top w:val="single" w:color="auto" w:sz="4" w:space="0"/>
              <w:left w:val="nil"/>
              <w:bottom w:val="single" w:color="auto" w:sz="4" w:space="0"/>
              <w:right w:val="single" w:color="auto" w:sz="4" w:space="0"/>
            </w:tcBorders>
            <w:shd w:val="clear" w:color="auto" w:fill="auto"/>
            <w:vAlign w:val="center"/>
          </w:tcPr>
          <w:p w14:paraId="4F6C4A4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auto"/>
            <w:vAlign w:val="center"/>
          </w:tcPr>
          <w:p w14:paraId="71CDD553">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3</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37B7EE0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莱芜</w:t>
            </w:r>
          </w:p>
        </w:tc>
        <w:tc>
          <w:tcPr>
            <w:tcW w:w="1500" w:type="dxa"/>
            <w:tcBorders>
              <w:top w:val="single" w:color="auto" w:sz="4" w:space="0"/>
              <w:left w:val="nil"/>
              <w:bottom w:val="single" w:color="auto" w:sz="4" w:space="0"/>
              <w:right w:val="single" w:color="auto" w:sz="4" w:space="0"/>
            </w:tcBorders>
            <w:shd w:val="clear" w:color="auto" w:fill="auto"/>
            <w:vAlign w:val="center"/>
          </w:tcPr>
          <w:p w14:paraId="568F8C4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2025-11-15</w:t>
            </w:r>
          </w:p>
        </w:tc>
      </w:tr>
      <w:tr w14:paraId="70EEA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3B7A0CCA">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3</w:t>
            </w:r>
          </w:p>
        </w:tc>
        <w:tc>
          <w:tcPr>
            <w:tcW w:w="2358" w:type="dxa"/>
            <w:tcBorders>
              <w:top w:val="single" w:color="auto" w:sz="4" w:space="0"/>
              <w:left w:val="nil"/>
              <w:bottom w:val="single" w:color="auto" w:sz="4" w:space="0"/>
              <w:right w:val="single" w:color="auto" w:sz="4" w:space="0"/>
            </w:tcBorders>
            <w:shd w:val="clear" w:color="auto" w:fill="auto"/>
            <w:vAlign w:val="center"/>
          </w:tcPr>
          <w:p w14:paraId="545A825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低压驱动板（带模块，立板）</w:t>
            </w:r>
          </w:p>
        </w:tc>
        <w:tc>
          <w:tcPr>
            <w:tcW w:w="2106" w:type="dxa"/>
            <w:tcBorders>
              <w:top w:val="single" w:color="auto" w:sz="4" w:space="0"/>
              <w:left w:val="nil"/>
              <w:bottom w:val="single" w:color="auto" w:sz="4" w:space="0"/>
              <w:right w:val="single" w:color="auto" w:sz="4" w:space="0"/>
            </w:tcBorders>
            <w:shd w:val="clear" w:color="auto" w:fill="auto"/>
            <w:vAlign w:val="center"/>
          </w:tcPr>
          <w:p w14:paraId="2EC21937">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A5E35682513-AB</w:t>
            </w:r>
          </w:p>
        </w:tc>
        <w:tc>
          <w:tcPr>
            <w:tcW w:w="792" w:type="dxa"/>
            <w:tcBorders>
              <w:top w:val="single" w:color="auto" w:sz="4" w:space="0"/>
              <w:left w:val="nil"/>
              <w:bottom w:val="single" w:color="auto" w:sz="4" w:space="0"/>
              <w:right w:val="single" w:color="auto" w:sz="4" w:space="0"/>
            </w:tcBorders>
            <w:shd w:val="clear" w:color="auto" w:fill="auto"/>
            <w:vAlign w:val="center"/>
          </w:tcPr>
          <w:p w14:paraId="1F917474">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auto"/>
            <w:vAlign w:val="center"/>
          </w:tcPr>
          <w:p w14:paraId="39B6924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138F96D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2"/>
                <w:sz w:val="24"/>
                <w:szCs w:val="24"/>
                <w:lang w:val="en-US" w:eastAsia="zh-CN" w:bidi="ar"/>
              </w:rPr>
              <w:t>莱芜</w:t>
            </w:r>
          </w:p>
        </w:tc>
        <w:tc>
          <w:tcPr>
            <w:tcW w:w="1500" w:type="dxa"/>
            <w:tcBorders>
              <w:top w:val="single" w:color="auto" w:sz="4" w:space="0"/>
              <w:left w:val="nil"/>
              <w:bottom w:val="single" w:color="auto" w:sz="4" w:space="0"/>
              <w:right w:val="single" w:color="auto" w:sz="4" w:space="0"/>
            </w:tcBorders>
            <w:shd w:val="clear" w:color="auto" w:fill="auto"/>
            <w:vAlign w:val="center"/>
          </w:tcPr>
          <w:p w14:paraId="372A0C9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2025-11-15</w:t>
            </w:r>
          </w:p>
        </w:tc>
      </w:tr>
      <w:tr w14:paraId="06EA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814938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小计1</w:t>
            </w:r>
          </w:p>
        </w:tc>
        <w:tc>
          <w:tcPr>
            <w:tcW w:w="792" w:type="dxa"/>
            <w:tcBorders>
              <w:top w:val="single" w:color="auto" w:sz="4" w:space="0"/>
              <w:left w:val="nil"/>
              <w:bottom w:val="single" w:color="auto" w:sz="4" w:space="0"/>
              <w:right w:val="single" w:color="auto" w:sz="4" w:space="0"/>
            </w:tcBorders>
            <w:shd w:val="clear" w:color="auto" w:fill="auto"/>
            <w:vAlign w:val="center"/>
          </w:tcPr>
          <w:p w14:paraId="53215A47">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792" w:type="dxa"/>
            <w:tcBorders>
              <w:top w:val="single" w:color="auto" w:sz="4" w:space="0"/>
              <w:left w:val="nil"/>
              <w:bottom w:val="single" w:color="auto" w:sz="4" w:space="0"/>
              <w:right w:val="single" w:color="auto" w:sz="4" w:space="0"/>
            </w:tcBorders>
            <w:shd w:val="clear" w:color="auto" w:fill="auto"/>
            <w:vAlign w:val="center"/>
          </w:tcPr>
          <w:p w14:paraId="688BEAE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1278" w:type="dxa"/>
            <w:tcBorders>
              <w:top w:val="single" w:color="auto" w:sz="4" w:space="0"/>
              <w:left w:val="nil"/>
              <w:bottom w:val="single" w:color="auto" w:sz="4" w:space="0"/>
              <w:right w:val="single" w:color="auto" w:sz="4" w:space="0"/>
            </w:tcBorders>
            <w:shd w:val="clear" w:color="auto" w:fill="FFFFFF"/>
            <w:vAlign w:val="center"/>
          </w:tcPr>
          <w:p w14:paraId="1ABD325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p>
        </w:tc>
        <w:tc>
          <w:tcPr>
            <w:tcW w:w="1500" w:type="dxa"/>
            <w:tcBorders>
              <w:top w:val="single" w:color="auto" w:sz="4" w:space="0"/>
              <w:left w:val="nil"/>
              <w:bottom w:val="single" w:color="auto" w:sz="4" w:space="0"/>
              <w:right w:val="single" w:color="auto" w:sz="4" w:space="0"/>
            </w:tcBorders>
            <w:shd w:val="clear" w:color="auto" w:fill="auto"/>
            <w:vAlign w:val="center"/>
          </w:tcPr>
          <w:p w14:paraId="712DFD55">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r>
      <w:tr w14:paraId="59756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77A27433">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4</w:t>
            </w:r>
          </w:p>
        </w:tc>
        <w:tc>
          <w:tcPr>
            <w:tcW w:w="2358" w:type="dxa"/>
            <w:tcBorders>
              <w:top w:val="single" w:color="auto" w:sz="4" w:space="0"/>
              <w:left w:val="nil"/>
              <w:bottom w:val="single" w:color="auto" w:sz="4" w:space="0"/>
              <w:right w:val="single" w:color="auto" w:sz="4" w:space="0"/>
            </w:tcBorders>
            <w:shd w:val="clear" w:color="auto" w:fill="FFFFFF"/>
            <w:vAlign w:val="center"/>
          </w:tcPr>
          <w:p w14:paraId="6182FBD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主板</w:t>
            </w:r>
          </w:p>
        </w:tc>
        <w:tc>
          <w:tcPr>
            <w:tcW w:w="2106" w:type="dxa"/>
            <w:tcBorders>
              <w:top w:val="single" w:color="auto" w:sz="4" w:space="0"/>
              <w:left w:val="nil"/>
              <w:bottom w:val="single" w:color="auto" w:sz="4" w:space="0"/>
              <w:right w:val="single" w:color="auto" w:sz="4" w:space="0"/>
            </w:tcBorders>
            <w:shd w:val="clear" w:color="auto" w:fill="FFFFFF"/>
            <w:vAlign w:val="center"/>
          </w:tcPr>
          <w:p w14:paraId="14BF28A8">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17001-09530(220kw主板）</w:t>
            </w:r>
          </w:p>
        </w:tc>
        <w:tc>
          <w:tcPr>
            <w:tcW w:w="792" w:type="dxa"/>
            <w:tcBorders>
              <w:top w:val="single" w:color="auto" w:sz="4" w:space="0"/>
              <w:left w:val="nil"/>
              <w:bottom w:val="single" w:color="auto" w:sz="4" w:space="0"/>
              <w:right w:val="single" w:color="auto" w:sz="4" w:space="0"/>
            </w:tcBorders>
            <w:shd w:val="clear" w:color="auto" w:fill="FFFFFF"/>
            <w:vAlign w:val="center"/>
          </w:tcPr>
          <w:p w14:paraId="14B37F3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FFFFFF"/>
            <w:vAlign w:val="center"/>
          </w:tcPr>
          <w:p w14:paraId="14D88E1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345AAAB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福建三明</w:t>
            </w:r>
          </w:p>
        </w:tc>
        <w:tc>
          <w:tcPr>
            <w:tcW w:w="1500" w:type="dxa"/>
            <w:tcBorders>
              <w:top w:val="single" w:color="auto" w:sz="4" w:space="0"/>
              <w:left w:val="nil"/>
              <w:bottom w:val="single" w:color="auto" w:sz="4" w:space="0"/>
              <w:right w:val="single" w:color="auto" w:sz="4" w:space="0"/>
            </w:tcBorders>
            <w:shd w:val="clear" w:color="auto" w:fill="auto"/>
            <w:vAlign w:val="center"/>
          </w:tcPr>
          <w:p w14:paraId="58C84D3A">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2025-11-15</w:t>
            </w:r>
          </w:p>
        </w:tc>
      </w:tr>
      <w:tr w14:paraId="218E7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64" w:type="dxa"/>
            <w:tcBorders>
              <w:top w:val="single" w:color="auto" w:sz="4" w:space="0"/>
              <w:left w:val="single" w:color="auto" w:sz="4" w:space="0"/>
              <w:bottom w:val="single" w:color="auto" w:sz="4" w:space="0"/>
              <w:right w:val="single" w:color="auto" w:sz="4" w:space="0"/>
            </w:tcBorders>
            <w:shd w:val="clear" w:color="auto" w:fill="auto"/>
            <w:vAlign w:val="center"/>
          </w:tcPr>
          <w:p w14:paraId="301AD204">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bidi="ar"/>
              </w:rPr>
              <w:t>5</w:t>
            </w:r>
          </w:p>
        </w:tc>
        <w:tc>
          <w:tcPr>
            <w:tcW w:w="2358" w:type="dxa"/>
            <w:tcBorders>
              <w:top w:val="single" w:color="auto" w:sz="4" w:space="0"/>
              <w:left w:val="nil"/>
              <w:bottom w:val="single" w:color="auto" w:sz="4" w:space="0"/>
              <w:right w:val="single" w:color="auto" w:sz="4" w:space="0"/>
            </w:tcBorders>
            <w:shd w:val="clear" w:color="auto" w:fill="FFFFFF"/>
            <w:vAlign w:val="center"/>
          </w:tcPr>
          <w:p w14:paraId="28ABEC52">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I/O板</w:t>
            </w:r>
          </w:p>
        </w:tc>
        <w:tc>
          <w:tcPr>
            <w:tcW w:w="2106" w:type="dxa"/>
            <w:tcBorders>
              <w:top w:val="single" w:color="auto" w:sz="4" w:space="0"/>
              <w:left w:val="nil"/>
              <w:bottom w:val="single" w:color="auto" w:sz="4" w:space="0"/>
              <w:right w:val="single" w:color="auto" w:sz="4" w:space="0"/>
            </w:tcBorders>
            <w:shd w:val="clear" w:color="auto" w:fill="FFFFFF"/>
            <w:vAlign w:val="center"/>
          </w:tcPr>
          <w:p w14:paraId="7CD7C91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11023-00083</w:t>
            </w:r>
          </w:p>
        </w:tc>
        <w:tc>
          <w:tcPr>
            <w:tcW w:w="792" w:type="dxa"/>
            <w:tcBorders>
              <w:top w:val="single" w:color="auto" w:sz="4" w:space="0"/>
              <w:left w:val="nil"/>
              <w:bottom w:val="single" w:color="auto" w:sz="4" w:space="0"/>
              <w:right w:val="single" w:color="auto" w:sz="4" w:space="0"/>
            </w:tcBorders>
            <w:shd w:val="clear" w:color="auto" w:fill="FFFFFF"/>
            <w:vAlign w:val="center"/>
          </w:tcPr>
          <w:p w14:paraId="22FCAE50">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块</w:t>
            </w:r>
          </w:p>
        </w:tc>
        <w:tc>
          <w:tcPr>
            <w:tcW w:w="792" w:type="dxa"/>
            <w:tcBorders>
              <w:top w:val="single" w:color="auto" w:sz="4" w:space="0"/>
              <w:left w:val="nil"/>
              <w:bottom w:val="single" w:color="auto" w:sz="4" w:space="0"/>
              <w:right w:val="single" w:color="auto" w:sz="4" w:space="0"/>
            </w:tcBorders>
            <w:shd w:val="clear" w:color="auto" w:fill="FFFFFF"/>
            <w:vAlign w:val="center"/>
          </w:tcPr>
          <w:p w14:paraId="3D065686">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eastAsia="宋体" w:cs="宋体"/>
                <w:i w:val="0"/>
                <w:iCs w:val="0"/>
                <w:color w:val="000000"/>
                <w:kern w:val="0"/>
                <w:sz w:val="24"/>
                <w:szCs w:val="24"/>
                <w:lang w:val="en-US" w:eastAsia="zh-CN" w:bidi="ar"/>
              </w:rPr>
              <w:t>1</w:t>
            </w:r>
          </w:p>
        </w:tc>
        <w:tc>
          <w:tcPr>
            <w:tcW w:w="1278" w:type="dxa"/>
            <w:tcBorders>
              <w:top w:val="single" w:color="auto" w:sz="4" w:space="0"/>
              <w:left w:val="nil"/>
              <w:bottom w:val="single" w:color="auto" w:sz="4" w:space="0"/>
              <w:right w:val="single" w:color="auto" w:sz="4" w:space="0"/>
            </w:tcBorders>
            <w:shd w:val="clear" w:color="auto" w:fill="FFFFFF"/>
            <w:vAlign w:val="center"/>
          </w:tcPr>
          <w:p w14:paraId="5F99FC44">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福建三明</w:t>
            </w:r>
          </w:p>
        </w:tc>
        <w:tc>
          <w:tcPr>
            <w:tcW w:w="1500" w:type="dxa"/>
            <w:tcBorders>
              <w:top w:val="single" w:color="auto" w:sz="4" w:space="0"/>
              <w:left w:val="nil"/>
              <w:bottom w:val="single" w:color="auto" w:sz="4" w:space="0"/>
              <w:right w:val="single" w:color="auto" w:sz="4" w:space="0"/>
            </w:tcBorders>
            <w:shd w:val="clear" w:color="auto" w:fill="auto"/>
            <w:vAlign w:val="center"/>
          </w:tcPr>
          <w:p w14:paraId="4E81616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2"/>
                <w:sz w:val="24"/>
                <w:szCs w:val="24"/>
              </w:rPr>
            </w:pPr>
            <w:r>
              <w:rPr>
                <w:rFonts w:hint="eastAsia" w:ascii="宋体" w:hAnsi="宋体" w:cs="宋体"/>
                <w:i w:val="0"/>
                <w:iCs w:val="0"/>
                <w:color w:val="000000"/>
                <w:kern w:val="0"/>
                <w:sz w:val="24"/>
                <w:szCs w:val="24"/>
                <w:lang w:val="en-US" w:eastAsia="zh-CN" w:bidi="ar"/>
              </w:rPr>
              <w:t>2025-11-15</w:t>
            </w:r>
          </w:p>
        </w:tc>
      </w:tr>
      <w:tr w14:paraId="24551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985A4CE">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000000"/>
                <w:kern w:val="0"/>
                <w:sz w:val="24"/>
                <w:szCs w:val="24"/>
              </w:rPr>
            </w:pPr>
            <w:r>
              <w:rPr>
                <w:rFonts w:hint="eastAsia" w:ascii="宋体" w:hAnsi="宋体" w:eastAsia="宋体" w:cs="宋体"/>
                <w:i w:val="0"/>
                <w:iCs w:val="0"/>
                <w:color w:val="000000"/>
                <w:kern w:val="0"/>
                <w:sz w:val="24"/>
                <w:szCs w:val="24"/>
                <w:lang w:val="en-US" w:eastAsia="zh-CN" w:bidi="ar"/>
              </w:rPr>
              <w:t>小计2</w:t>
            </w:r>
          </w:p>
        </w:tc>
        <w:tc>
          <w:tcPr>
            <w:tcW w:w="792" w:type="dxa"/>
            <w:tcBorders>
              <w:top w:val="single" w:color="auto" w:sz="4" w:space="0"/>
              <w:left w:val="nil"/>
              <w:bottom w:val="single" w:color="auto" w:sz="4" w:space="0"/>
              <w:right w:val="single" w:color="auto" w:sz="4" w:space="0"/>
            </w:tcBorders>
            <w:shd w:val="clear" w:color="auto" w:fill="auto"/>
            <w:vAlign w:val="center"/>
          </w:tcPr>
          <w:p w14:paraId="543A250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792" w:type="dxa"/>
            <w:tcBorders>
              <w:top w:val="single" w:color="auto" w:sz="4" w:space="0"/>
              <w:left w:val="nil"/>
              <w:bottom w:val="single" w:color="auto" w:sz="4" w:space="0"/>
              <w:right w:val="single" w:color="auto" w:sz="4" w:space="0"/>
            </w:tcBorders>
            <w:shd w:val="clear" w:color="auto" w:fill="auto"/>
            <w:vAlign w:val="center"/>
          </w:tcPr>
          <w:p w14:paraId="440B5A5D">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1278" w:type="dxa"/>
            <w:tcBorders>
              <w:top w:val="single" w:color="auto" w:sz="4" w:space="0"/>
              <w:left w:val="nil"/>
              <w:bottom w:val="single" w:color="auto" w:sz="4" w:space="0"/>
              <w:right w:val="single" w:color="auto" w:sz="4" w:space="0"/>
            </w:tcBorders>
            <w:shd w:val="clear" w:color="auto" w:fill="FFFFFF"/>
            <w:vAlign w:val="center"/>
          </w:tcPr>
          <w:p w14:paraId="30F675E1">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c>
          <w:tcPr>
            <w:tcW w:w="1500" w:type="dxa"/>
            <w:tcBorders>
              <w:top w:val="single" w:color="auto" w:sz="4" w:space="0"/>
              <w:left w:val="nil"/>
              <w:bottom w:val="single" w:color="auto" w:sz="4" w:space="0"/>
              <w:right w:val="single" w:color="auto" w:sz="4" w:space="0"/>
            </w:tcBorders>
            <w:shd w:val="clear" w:color="auto" w:fill="FFFFFF"/>
            <w:vAlign w:val="center"/>
          </w:tcPr>
          <w:p w14:paraId="4981B7E3">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i w:val="0"/>
                <w:iCs w:val="0"/>
                <w:color w:val="000000"/>
                <w:kern w:val="0"/>
                <w:sz w:val="24"/>
                <w:szCs w:val="24"/>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11月5日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七、竞争性谈判响应文件的递交及形式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为2025年11月5日9：00分，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0DC65E4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王立忠13696347069（小计1）</w:t>
      </w:r>
    </w:p>
    <w:p w14:paraId="6D7FB813">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李涛  18663495103（小计2）</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941C603">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D16D5FB1-7B06-4DCA-AC77-0D89E76C118A}"/>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58F8A3A7-88D0-4C68-86D7-B8CE63E39FD9}"/>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D9220E"/>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34550"/>
    <w:rsid w:val="184D6840"/>
    <w:rsid w:val="184D7F10"/>
    <w:rsid w:val="187645A8"/>
    <w:rsid w:val="1887017B"/>
    <w:rsid w:val="1889106A"/>
    <w:rsid w:val="1890372A"/>
    <w:rsid w:val="18A0619F"/>
    <w:rsid w:val="18B159B2"/>
    <w:rsid w:val="18BB7661"/>
    <w:rsid w:val="18E169EA"/>
    <w:rsid w:val="1918506F"/>
    <w:rsid w:val="192A2571"/>
    <w:rsid w:val="19782B0D"/>
    <w:rsid w:val="19C67F05"/>
    <w:rsid w:val="19F849A3"/>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97834"/>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71490"/>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2E2DDB"/>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CC3B14"/>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D6B2E"/>
    <w:rsid w:val="2D8E6697"/>
    <w:rsid w:val="2D8F5779"/>
    <w:rsid w:val="2D953759"/>
    <w:rsid w:val="2DC40F20"/>
    <w:rsid w:val="2DCD6849"/>
    <w:rsid w:val="2DD174D4"/>
    <w:rsid w:val="2DD97926"/>
    <w:rsid w:val="2DDB0741"/>
    <w:rsid w:val="2DEA36E2"/>
    <w:rsid w:val="2DF100F7"/>
    <w:rsid w:val="2DFD4BAB"/>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BD0805"/>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14753F"/>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319CF"/>
    <w:rsid w:val="41C74CDE"/>
    <w:rsid w:val="41DA1C2E"/>
    <w:rsid w:val="41EC3153"/>
    <w:rsid w:val="41F511C8"/>
    <w:rsid w:val="41F777E0"/>
    <w:rsid w:val="41FC3A70"/>
    <w:rsid w:val="42120C28"/>
    <w:rsid w:val="42231410"/>
    <w:rsid w:val="42232C0D"/>
    <w:rsid w:val="423A21BD"/>
    <w:rsid w:val="4240621F"/>
    <w:rsid w:val="42484E7C"/>
    <w:rsid w:val="42594B4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5773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CE5F50"/>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659DA"/>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0B042B"/>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C85734"/>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F0398A"/>
    <w:rsid w:val="5B0637C0"/>
    <w:rsid w:val="5B08587D"/>
    <w:rsid w:val="5B09405B"/>
    <w:rsid w:val="5B0F7AFC"/>
    <w:rsid w:val="5B120F4A"/>
    <w:rsid w:val="5B1C250F"/>
    <w:rsid w:val="5B2025E3"/>
    <w:rsid w:val="5B5B520B"/>
    <w:rsid w:val="5B67142B"/>
    <w:rsid w:val="5B6768D1"/>
    <w:rsid w:val="5B6777A7"/>
    <w:rsid w:val="5B784599"/>
    <w:rsid w:val="5B78528E"/>
    <w:rsid w:val="5B811001"/>
    <w:rsid w:val="5B8B3026"/>
    <w:rsid w:val="5C0A7E2A"/>
    <w:rsid w:val="5C12559D"/>
    <w:rsid w:val="5C247CFB"/>
    <w:rsid w:val="5C3E6765"/>
    <w:rsid w:val="5C416B95"/>
    <w:rsid w:val="5C49688F"/>
    <w:rsid w:val="5C4B60F3"/>
    <w:rsid w:val="5C4C0A58"/>
    <w:rsid w:val="5C4F1138"/>
    <w:rsid w:val="5C52370C"/>
    <w:rsid w:val="5C55644D"/>
    <w:rsid w:val="5C5D1C60"/>
    <w:rsid w:val="5C7E3F62"/>
    <w:rsid w:val="5CAC6744"/>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ED58C4"/>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C23C5"/>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2152D6"/>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1133F5"/>
    <w:rsid w:val="715C4062"/>
    <w:rsid w:val="71643F7E"/>
    <w:rsid w:val="718F56A5"/>
    <w:rsid w:val="71A33EB6"/>
    <w:rsid w:val="71BB35D0"/>
    <w:rsid w:val="71D550C0"/>
    <w:rsid w:val="720B4DDD"/>
    <w:rsid w:val="722B1B93"/>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2BAA"/>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6254</Words>
  <Characters>6744</Characters>
  <Lines>1</Lines>
  <Paragraphs>1</Paragraphs>
  <TotalTime>2</TotalTime>
  <ScaleCrop>false</ScaleCrop>
  <LinksUpToDate>false</LinksUpToDate>
  <CharactersWithSpaces>6899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2025-10-31T10:17:44Z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